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2980E" w14:textId="77777777" w:rsidR="00190A60" w:rsidRPr="00190A60" w:rsidRDefault="00190A60" w:rsidP="00190A60">
      <w:pPr>
        <w:shd w:val="clear" w:color="auto" w:fill="FFFFFF"/>
        <w:spacing w:after="240" w:line="252" w:lineRule="atLeast"/>
        <w:outlineLvl w:val="1"/>
        <w:rPr>
          <w:rFonts w:ascii="Arial Black" w:eastAsia="Times New Roman" w:hAnsi="Arial Black" w:cs="Times New Roman"/>
          <w:caps/>
          <w:color w:val="424242"/>
          <w:sz w:val="30"/>
          <w:szCs w:val="30"/>
        </w:rPr>
      </w:pPr>
      <w:r w:rsidRPr="00190A60">
        <w:rPr>
          <w:rFonts w:ascii="Arial Black" w:eastAsia="Times New Roman" w:hAnsi="Arial Black" w:cs="Times New Roman"/>
          <w:caps/>
          <w:color w:val="424242"/>
          <w:sz w:val="30"/>
          <w:szCs w:val="30"/>
        </w:rPr>
        <w:t>SQ3R METHOD FOR THOROUGH STUDY</w:t>
      </w:r>
    </w:p>
    <w:p w14:paraId="21800996" w14:textId="77777777" w:rsidR="00190A60" w:rsidRPr="00190A60" w:rsidRDefault="00190A60" w:rsidP="00190A60">
      <w:pPr>
        <w:numPr>
          <w:ilvl w:val="0"/>
          <w:numId w:val="1"/>
        </w:numPr>
        <w:shd w:val="clear" w:color="auto" w:fill="FFFFFF"/>
        <w:spacing w:after="60" w:line="312" w:lineRule="atLeast"/>
        <w:ind w:left="0"/>
        <w:rPr>
          <w:rFonts w:ascii="Georgia" w:eastAsia="Times New Roman" w:hAnsi="Georgia" w:cs="Times New Roman"/>
          <w:b/>
          <w:color w:val="424242"/>
          <w:sz w:val="23"/>
          <w:szCs w:val="23"/>
        </w:rPr>
      </w:pPr>
      <w:r w:rsidRPr="00190A60">
        <w:rPr>
          <w:rFonts w:ascii="Georgia" w:eastAsia="Times New Roman" w:hAnsi="Georgia" w:cs="Times New Roman"/>
          <w:b/>
          <w:color w:val="424242"/>
          <w:sz w:val="23"/>
          <w:szCs w:val="23"/>
        </w:rPr>
        <w:t>Step 1: Survey</w:t>
      </w:r>
    </w:p>
    <w:p w14:paraId="47FC7152"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Skim through the book and read topical/sub-topical headings and sentences. Read summaries at the end of chapters and books. Try to anticipate what the author is going to say. Write these notes on paper, then look it over to get an overall idea.</w:t>
      </w:r>
    </w:p>
    <w:p w14:paraId="3A94289D" w14:textId="77777777" w:rsidR="00190A60" w:rsidRPr="00190A60" w:rsidRDefault="00190A60" w:rsidP="00190A60">
      <w:pPr>
        <w:numPr>
          <w:ilvl w:val="0"/>
          <w:numId w:val="1"/>
        </w:numPr>
        <w:shd w:val="clear" w:color="auto" w:fill="FFFFFF"/>
        <w:spacing w:after="60" w:line="312" w:lineRule="atLeast"/>
        <w:ind w:left="0"/>
        <w:rPr>
          <w:rFonts w:ascii="Georgia" w:eastAsia="Times New Roman" w:hAnsi="Georgia" w:cs="Times New Roman"/>
          <w:b/>
          <w:color w:val="424242"/>
          <w:sz w:val="23"/>
          <w:szCs w:val="23"/>
        </w:rPr>
      </w:pPr>
      <w:r w:rsidRPr="00190A60">
        <w:rPr>
          <w:rFonts w:ascii="Georgia" w:eastAsia="Times New Roman" w:hAnsi="Georgia" w:cs="Times New Roman"/>
          <w:b/>
          <w:color w:val="424242"/>
          <w:sz w:val="23"/>
          <w:szCs w:val="23"/>
        </w:rPr>
        <w:t>Step 2: Questions</w:t>
      </w:r>
    </w:p>
    <w:p w14:paraId="60E6CFFF"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Turn paragraph headings into questions (e.g. “Basic Concepts of Reading” to “What are the Basic Concepts of Reading?”). Write these questions out.</w:t>
      </w:r>
    </w:p>
    <w:p w14:paraId="11C655FC" w14:textId="77777777" w:rsidR="00190A60" w:rsidRPr="00190A60" w:rsidRDefault="00190A60" w:rsidP="00190A60">
      <w:pPr>
        <w:numPr>
          <w:ilvl w:val="0"/>
          <w:numId w:val="1"/>
        </w:numPr>
        <w:shd w:val="clear" w:color="auto" w:fill="FFFFFF"/>
        <w:spacing w:after="60" w:line="312" w:lineRule="atLeast"/>
        <w:ind w:left="0"/>
        <w:rPr>
          <w:rFonts w:ascii="Georgia" w:eastAsia="Times New Roman" w:hAnsi="Georgia" w:cs="Times New Roman"/>
          <w:b/>
          <w:color w:val="424242"/>
          <w:sz w:val="23"/>
          <w:szCs w:val="23"/>
        </w:rPr>
      </w:pPr>
      <w:r w:rsidRPr="00190A60">
        <w:rPr>
          <w:rFonts w:ascii="Georgia" w:eastAsia="Times New Roman" w:hAnsi="Georgia" w:cs="Times New Roman"/>
          <w:b/>
          <w:color w:val="424242"/>
          <w:sz w:val="23"/>
          <w:szCs w:val="23"/>
        </w:rPr>
        <w:t>Step 3: Read</w:t>
      </w:r>
    </w:p>
    <w:p w14:paraId="00DD710E"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Read with alertness to answer the questions you came up with. Write notes, in your own words, under each question.</w:t>
      </w:r>
    </w:p>
    <w:p w14:paraId="4A46C4A8" w14:textId="77777777" w:rsidR="00190A60" w:rsidRPr="00190A60" w:rsidRDefault="00190A60" w:rsidP="00190A60">
      <w:pPr>
        <w:numPr>
          <w:ilvl w:val="0"/>
          <w:numId w:val="1"/>
        </w:numPr>
        <w:shd w:val="clear" w:color="auto" w:fill="FFFFFF"/>
        <w:spacing w:after="60" w:line="312" w:lineRule="atLeast"/>
        <w:ind w:left="0"/>
        <w:rPr>
          <w:rFonts w:ascii="Georgia" w:eastAsia="Times New Roman" w:hAnsi="Georgia" w:cs="Times New Roman"/>
          <w:b/>
          <w:color w:val="424242"/>
          <w:sz w:val="23"/>
          <w:szCs w:val="23"/>
        </w:rPr>
      </w:pPr>
      <w:r w:rsidRPr="00190A60">
        <w:rPr>
          <w:rFonts w:ascii="Georgia" w:eastAsia="Times New Roman" w:hAnsi="Georgia" w:cs="Times New Roman"/>
          <w:b/>
          <w:color w:val="424242"/>
          <w:sz w:val="23"/>
          <w:szCs w:val="23"/>
        </w:rPr>
        <w:t>Step 4: Recall</w:t>
      </w:r>
    </w:p>
    <w:p w14:paraId="17F33F12"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Without looking at your books or notes, mentally visualize, in your own words, the high points of the material immediately upon completing the reading</w:t>
      </w:r>
    </w:p>
    <w:p w14:paraId="69C752E7" w14:textId="77777777" w:rsidR="00190A60" w:rsidRPr="00190A60" w:rsidRDefault="00190A60" w:rsidP="00E83ACE">
      <w:pPr>
        <w:shd w:val="clear" w:color="auto" w:fill="FFFFFF"/>
        <w:spacing w:after="60" w:line="312" w:lineRule="atLeast"/>
        <w:ind w:firstLine="720"/>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 More time should be spent on recall then reading</w:t>
      </w:r>
    </w:p>
    <w:p w14:paraId="1EC45F0E" w14:textId="77777777" w:rsidR="00190A60" w:rsidRPr="00190A60" w:rsidRDefault="00190A60" w:rsidP="00190A60">
      <w:pPr>
        <w:numPr>
          <w:ilvl w:val="0"/>
          <w:numId w:val="1"/>
        </w:numPr>
        <w:shd w:val="clear" w:color="auto" w:fill="FFFFFF"/>
        <w:spacing w:after="60" w:line="312" w:lineRule="atLeast"/>
        <w:ind w:left="0"/>
        <w:rPr>
          <w:rFonts w:ascii="Georgia" w:eastAsia="Times New Roman" w:hAnsi="Georgia" w:cs="Times New Roman"/>
          <w:b/>
          <w:color w:val="424242"/>
          <w:sz w:val="23"/>
          <w:szCs w:val="23"/>
        </w:rPr>
      </w:pPr>
      <w:r w:rsidRPr="00190A60">
        <w:rPr>
          <w:rFonts w:ascii="Georgia" w:eastAsia="Times New Roman" w:hAnsi="Georgia" w:cs="Times New Roman"/>
          <w:b/>
          <w:color w:val="424242"/>
          <w:sz w:val="23"/>
          <w:szCs w:val="23"/>
        </w:rPr>
        <w:t>Step 5: Review</w:t>
      </w:r>
    </w:p>
    <w:p w14:paraId="6E7F6E94" w14:textId="77777777" w:rsid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Look at your questions, answers, notes and book to see how well you did recall. Finish up with a mental picture of the WHOLE</w:t>
      </w:r>
    </w:p>
    <w:p w14:paraId="29C22372" w14:textId="77777777" w:rsidR="00E83ACE" w:rsidRPr="00190A60" w:rsidRDefault="00E83ACE" w:rsidP="00E83ACE">
      <w:pPr>
        <w:shd w:val="clear" w:color="auto" w:fill="FFFFFF"/>
        <w:spacing w:after="60" w:line="312" w:lineRule="atLeast"/>
        <w:rPr>
          <w:rFonts w:ascii="Georgia" w:eastAsia="Times New Roman" w:hAnsi="Georgia" w:cs="Times New Roman"/>
          <w:color w:val="424242"/>
          <w:sz w:val="22"/>
          <w:szCs w:val="22"/>
        </w:rPr>
      </w:pPr>
    </w:p>
    <w:p w14:paraId="17D693AC" w14:textId="77777777" w:rsidR="00E83ACE" w:rsidRDefault="00E83ACE" w:rsidP="00E83ACE">
      <w:pPr>
        <w:shd w:val="clear" w:color="auto" w:fill="FFFFFF"/>
        <w:spacing w:after="336" w:line="336" w:lineRule="atLeast"/>
        <w:rPr>
          <w:rFonts w:ascii="Georgia" w:hAnsi="Georgia" w:cs="Times New Roman"/>
          <w:color w:val="424242"/>
        </w:rPr>
      </w:pPr>
      <w:r>
        <w:rPr>
          <w:rFonts w:ascii="Georgia" w:hAnsi="Georgia" w:cs="Times New Roman"/>
          <w:color w:val="424242"/>
        </w:rPr>
        <w:t>****</w:t>
      </w:r>
      <w:r w:rsidR="00190A60" w:rsidRPr="00190A60">
        <w:rPr>
          <w:rFonts w:ascii="Georgia" w:hAnsi="Georgia" w:cs="Times New Roman"/>
          <w:color w:val="424242"/>
        </w:rPr>
        <w:t>Adapted from F.P. Robinson. </w:t>
      </w:r>
      <w:r w:rsidR="00190A60" w:rsidRPr="00190A60">
        <w:rPr>
          <w:rFonts w:ascii="Georgia" w:hAnsi="Georgia" w:cs="Times New Roman"/>
          <w:i/>
          <w:iCs/>
          <w:color w:val="424242"/>
        </w:rPr>
        <w:t>Effective Study</w:t>
      </w:r>
      <w:r w:rsidR="00190A60" w:rsidRPr="00190A60">
        <w:rPr>
          <w:rFonts w:ascii="Georgia" w:hAnsi="Georgia" w:cs="Times New Roman"/>
          <w:color w:val="424242"/>
        </w:rPr>
        <w:t>. New York: Harper and Bros. 1948. Chapter II</w:t>
      </w:r>
      <w:r>
        <w:rPr>
          <w:rFonts w:ascii="Georgia" w:hAnsi="Georgia" w:cs="Times New Roman"/>
          <w:color w:val="424242"/>
        </w:rPr>
        <w:t>****</w:t>
      </w:r>
    </w:p>
    <w:p w14:paraId="1DEBFD5C" w14:textId="77777777" w:rsidR="00190A60" w:rsidRPr="00190A60" w:rsidRDefault="00190A60" w:rsidP="00E83ACE">
      <w:pPr>
        <w:shd w:val="clear" w:color="auto" w:fill="FFFFFF"/>
        <w:spacing w:after="336" w:line="336" w:lineRule="atLeast"/>
        <w:rPr>
          <w:rFonts w:ascii="Georgia" w:hAnsi="Georgia" w:cs="Times New Roman"/>
          <w:color w:val="424242"/>
          <w:sz w:val="30"/>
          <w:szCs w:val="30"/>
        </w:rPr>
      </w:pPr>
      <w:r w:rsidRPr="00E83ACE">
        <w:rPr>
          <w:rFonts w:ascii="Arial" w:eastAsia="Times New Roman" w:hAnsi="Arial" w:cs="Arial"/>
          <w:b/>
          <w:bCs/>
          <w:color w:val="424242"/>
          <w:sz w:val="30"/>
          <w:szCs w:val="30"/>
        </w:rPr>
        <w:t>Steps to Follow in Skimming for the Main Ideas</w:t>
      </w:r>
      <w:r w:rsidR="00E83ACE" w:rsidRPr="00E83ACE">
        <w:rPr>
          <w:rFonts w:ascii="Arial" w:eastAsia="Times New Roman" w:hAnsi="Arial" w:cs="Arial"/>
          <w:b/>
          <w:bCs/>
          <w:color w:val="424242"/>
          <w:sz w:val="30"/>
          <w:szCs w:val="30"/>
        </w:rPr>
        <w:t>:</w:t>
      </w:r>
    </w:p>
    <w:p w14:paraId="01637E07" w14:textId="77777777" w:rsidR="00190A60" w:rsidRPr="00190A60" w:rsidRDefault="00190A60" w:rsidP="00190A60">
      <w:pPr>
        <w:numPr>
          <w:ilvl w:val="0"/>
          <w:numId w:val="2"/>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color w:val="424242"/>
          <w:sz w:val="23"/>
          <w:szCs w:val="23"/>
        </w:rPr>
        <w:t>Read the title of the selection carefully. Determine what clues it gives you as to what the selection is about. Watch for key words like “causes,” “results,” “effects,” etc., and do not overlook signal words such as those suggesting controversy (“versus”, “pros and cons”), which indicate that the author is planning to present both sides of an argument.</w:t>
      </w:r>
    </w:p>
    <w:p w14:paraId="60E69095" w14:textId="77777777" w:rsidR="00190A60" w:rsidRDefault="00190A60" w:rsidP="00190A60">
      <w:pPr>
        <w:numPr>
          <w:ilvl w:val="0"/>
          <w:numId w:val="2"/>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color w:val="424242"/>
          <w:sz w:val="23"/>
          <w:szCs w:val="23"/>
        </w:rPr>
        <w:t>Look carefully at the headings and other organizational clues. These tip you off to the main points that the author wants you to learn. You may be accustomed to overlooking boldface headings and titles which are the obvious clues to the most important ideas</w:t>
      </w:r>
    </w:p>
    <w:p w14:paraId="08458D42" w14:textId="77777777" w:rsidR="00E83ACE" w:rsidRPr="00190A60" w:rsidRDefault="00E83ACE" w:rsidP="00E83ACE">
      <w:pPr>
        <w:shd w:val="clear" w:color="auto" w:fill="FFFFFF"/>
        <w:spacing w:after="60" w:line="312" w:lineRule="atLeast"/>
        <w:rPr>
          <w:rFonts w:ascii="Georgia" w:eastAsia="Times New Roman" w:hAnsi="Georgia" w:cs="Times New Roman"/>
          <w:color w:val="424242"/>
          <w:sz w:val="23"/>
          <w:szCs w:val="23"/>
        </w:rPr>
      </w:pPr>
    </w:p>
    <w:p w14:paraId="6F48D5D8" w14:textId="77777777" w:rsidR="00190A60" w:rsidRPr="00190A60" w:rsidRDefault="00190A60" w:rsidP="00190A60">
      <w:pPr>
        <w:shd w:val="clear" w:color="auto" w:fill="FFFFFF"/>
        <w:spacing w:after="240" w:line="252" w:lineRule="atLeast"/>
        <w:outlineLvl w:val="1"/>
        <w:rPr>
          <w:rFonts w:ascii="Arial Black" w:eastAsia="Times New Roman" w:hAnsi="Arial Black" w:cs="Times New Roman"/>
          <w:caps/>
          <w:color w:val="424242"/>
          <w:sz w:val="30"/>
          <w:szCs w:val="30"/>
        </w:rPr>
      </w:pPr>
      <w:r w:rsidRPr="00190A60">
        <w:rPr>
          <w:rFonts w:ascii="Arial Black" w:eastAsia="Times New Roman" w:hAnsi="Arial Black" w:cs="Times New Roman"/>
          <w:caps/>
          <w:color w:val="424242"/>
          <w:sz w:val="30"/>
          <w:szCs w:val="30"/>
        </w:rPr>
        <w:t>VARY YOUR READING RATE</w:t>
      </w:r>
      <w:r w:rsidR="00E83ACE">
        <w:rPr>
          <w:rFonts w:ascii="Arial Black" w:eastAsia="Times New Roman" w:hAnsi="Arial Black" w:cs="Times New Roman"/>
          <w:caps/>
          <w:color w:val="424242"/>
          <w:sz w:val="30"/>
          <w:szCs w:val="30"/>
        </w:rPr>
        <w:t>:</w:t>
      </w:r>
    </w:p>
    <w:p w14:paraId="5840BA80" w14:textId="77777777" w:rsidR="00190A60" w:rsidRPr="00190A60" w:rsidRDefault="00190A60" w:rsidP="00190A60">
      <w:pPr>
        <w:shd w:val="clear" w:color="auto" w:fill="FFFFFF"/>
        <w:spacing w:after="300"/>
        <w:outlineLvl w:val="2"/>
        <w:rPr>
          <w:rFonts w:ascii="Arial" w:eastAsia="Times New Roman" w:hAnsi="Arial" w:cs="Arial"/>
          <w:color w:val="424242"/>
          <w:sz w:val="27"/>
          <w:szCs w:val="27"/>
        </w:rPr>
      </w:pPr>
      <w:r w:rsidRPr="00190A60">
        <w:rPr>
          <w:rFonts w:ascii="Arial" w:eastAsia="Times New Roman" w:hAnsi="Arial" w:cs="Arial"/>
          <w:color w:val="424242"/>
          <w:sz w:val="27"/>
          <w:szCs w:val="27"/>
        </w:rPr>
        <w:t>A few broad suggestions may help you to select your rate(s) within the particular article:</w:t>
      </w:r>
    </w:p>
    <w:p w14:paraId="463FA43B" w14:textId="77777777" w:rsidR="00190A60" w:rsidRPr="00190A60" w:rsidRDefault="00190A60" w:rsidP="00190A60">
      <w:pPr>
        <w:shd w:val="clear" w:color="auto" w:fill="FFFFFF"/>
        <w:spacing w:after="336" w:line="336" w:lineRule="atLeast"/>
        <w:rPr>
          <w:rFonts w:ascii="Georgia" w:hAnsi="Georgia" w:cs="Times New Roman"/>
          <w:color w:val="424242"/>
        </w:rPr>
      </w:pPr>
      <w:r w:rsidRPr="00190A60">
        <w:rPr>
          <w:rFonts w:ascii="Georgia" w:hAnsi="Georgia" w:cs="Times New Roman"/>
          <w:b/>
          <w:bCs/>
          <w:color w:val="424242"/>
        </w:rPr>
        <w:t>Decrease speed</w:t>
      </w:r>
      <w:r w:rsidRPr="00190A60">
        <w:rPr>
          <w:rFonts w:ascii="Georgia" w:hAnsi="Georgia" w:cs="Times New Roman"/>
          <w:color w:val="424242"/>
        </w:rPr>
        <w:t> when you find the following:</w:t>
      </w:r>
    </w:p>
    <w:p w14:paraId="128C3C36" w14:textId="77777777" w:rsidR="00190A60" w:rsidRPr="00190A60" w:rsidRDefault="00190A60" w:rsidP="00190A60">
      <w:pPr>
        <w:numPr>
          <w:ilvl w:val="0"/>
          <w:numId w:val="3"/>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color w:val="424242"/>
          <w:sz w:val="23"/>
          <w:szCs w:val="23"/>
        </w:rPr>
        <w:t>An unfamiliar word not made clear by the sentence. Try to understand it from the way it's used; then read on and return to it later.</w:t>
      </w:r>
    </w:p>
    <w:p w14:paraId="28EE8FC0" w14:textId="77777777" w:rsidR="00190A60" w:rsidRPr="00190A60" w:rsidRDefault="00190A60" w:rsidP="00190A60">
      <w:pPr>
        <w:numPr>
          <w:ilvl w:val="0"/>
          <w:numId w:val="3"/>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color w:val="424242"/>
          <w:sz w:val="23"/>
          <w:szCs w:val="23"/>
        </w:rPr>
        <w:t>Long and uninvolved sentence and paragraph structure. Slow down enough to enable you to untangle them and get an accurate idea of what the passage says.</w:t>
      </w:r>
    </w:p>
    <w:p w14:paraId="630D9210" w14:textId="77777777" w:rsidR="00190A60" w:rsidRPr="00190A60" w:rsidRDefault="00190A60" w:rsidP="00190A60">
      <w:pPr>
        <w:numPr>
          <w:ilvl w:val="0"/>
          <w:numId w:val="3"/>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color w:val="424242"/>
          <w:sz w:val="23"/>
          <w:szCs w:val="23"/>
        </w:rPr>
        <w:lastRenderedPageBreak/>
        <w:t>Unfamiliar or abstract ideas. Look for applications or examples which will give them meaning. Demand that an idea "make sense." Never give up until you understand, because it will be that much easier the next time. Find someone to help you if necessary.</w:t>
      </w:r>
    </w:p>
    <w:p w14:paraId="1AA95D6F" w14:textId="77777777" w:rsidR="00190A60" w:rsidRPr="00190A60" w:rsidRDefault="00190A60" w:rsidP="00190A60">
      <w:pPr>
        <w:numPr>
          <w:ilvl w:val="0"/>
          <w:numId w:val="3"/>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color w:val="424242"/>
          <w:sz w:val="23"/>
          <w:szCs w:val="23"/>
        </w:rPr>
        <w:t>Detailed, technical material. This includes complicated directions, abstract principles, materials on which you have scant background.</w:t>
      </w:r>
    </w:p>
    <w:p w14:paraId="6E723B32" w14:textId="77777777" w:rsidR="00190A60" w:rsidRPr="00190A60" w:rsidRDefault="00190A60" w:rsidP="00190A60">
      <w:pPr>
        <w:numPr>
          <w:ilvl w:val="0"/>
          <w:numId w:val="3"/>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color w:val="424242"/>
          <w:sz w:val="23"/>
          <w:szCs w:val="23"/>
        </w:rPr>
        <w:t>Material on which you want detailed retention. The key to memory is organization and recitation. Speed should not be a consideration here.</w:t>
      </w:r>
    </w:p>
    <w:p w14:paraId="2F55DF22" w14:textId="77777777" w:rsidR="00E83ACE" w:rsidRDefault="00E83ACE" w:rsidP="00190A60">
      <w:pPr>
        <w:shd w:val="clear" w:color="auto" w:fill="FFFFFF"/>
        <w:spacing w:after="336" w:line="336" w:lineRule="atLeast"/>
        <w:rPr>
          <w:rFonts w:ascii="Georgia" w:hAnsi="Georgia" w:cs="Times New Roman"/>
          <w:b/>
          <w:bCs/>
          <w:color w:val="424242"/>
        </w:rPr>
      </w:pPr>
    </w:p>
    <w:p w14:paraId="0C5DD978" w14:textId="77777777" w:rsidR="00190A60" w:rsidRPr="00190A60" w:rsidRDefault="00190A60" w:rsidP="00190A60">
      <w:pPr>
        <w:shd w:val="clear" w:color="auto" w:fill="FFFFFF"/>
        <w:spacing w:after="336" w:line="336" w:lineRule="atLeast"/>
        <w:rPr>
          <w:rFonts w:ascii="Georgia" w:hAnsi="Georgia" w:cs="Times New Roman"/>
          <w:color w:val="424242"/>
        </w:rPr>
      </w:pPr>
      <w:r w:rsidRPr="00190A60">
        <w:rPr>
          <w:rFonts w:ascii="Georgia" w:hAnsi="Georgia" w:cs="Times New Roman"/>
          <w:b/>
          <w:bCs/>
          <w:color w:val="424242"/>
        </w:rPr>
        <w:t>Increase speed</w:t>
      </w:r>
      <w:r w:rsidRPr="00190A60">
        <w:rPr>
          <w:rFonts w:ascii="Georgia" w:hAnsi="Georgia" w:cs="Times New Roman"/>
          <w:color w:val="424242"/>
        </w:rPr>
        <w:t> when you find the following:</w:t>
      </w:r>
    </w:p>
    <w:p w14:paraId="076C9A54" w14:textId="77777777" w:rsidR="00190A60" w:rsidRPr="00190A60" w:rsidRDefault="00190A60" w:rsidP="00190A60">
      <w:pPr>
        <w:numPr>
          <w:ilvl w:val="0"/>
          <w:numId w:val="4"/>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color w:val="424242"/>
          <w:sz w:val="23"/>
          <w:szCs w:val="23"/>
        </w:rPr>
        <w:t>Simple material with few ideas new to you. Move rapidly over the familiar.</w:t>
      </w:r>
    </w:p>
    <w:p w14:paraId="6C6931CC" w14:textId="77777777" w:rsidR="00190A60" w:rsidRPr="00190A60" w:rsidRDefault="00190A60" w:rsidP="00190A60">
      <w:pPr>
        <w:numPr>
          <w:ilvl w:val="0"/>
          <w:numId w:val="4"/>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color w:val="424242"/>
          <w:sz w:val="23"/>
          <w:szCs w:val="23"/>
        </w:rPr>
        <w:t>Unnecessary examples and illustrations. These are included to clarify ideas. If not needed, move over them rapidly.</w:t>
      </w:r>
    </w:p>
    <w:p w14:paraId="1AA86289" w14:textId="77777777" w:rsidR="00190A60" w:rsidRPr="00190A60" w:rsidRDefault="00190A60" w:rsidP="00190A60">
      <w:pPr>
        <w:numPr>
          <w:ilvl w:val="0"/>
          <w:numId w:val="4"/>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color w:val="424242"/>
          <w:sz w:val="23"/>
          <w:szCs w:val="23"/>
        </w:rPr>
        <w:t>Detailed explanation and elaboration which you do not need.</w:t>
      </w:r>
    </w:p>
    <w:p w14:paraId="48D8EC53" w14:textId="77777777" w:rsidR="00190A60" w:rsidRPr="00190A60" w:rsidRDefault="00190A60" w:rsidP="00190A60">
      <w:pPr>
        <w:numPr>
          <w:ilvl w:val="0"/>
          <w:numId w:val="4"/>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color w:val="424242"/>
          <w:sz w:val="23"/>
          <w:szCs w:val="23"/>
        </w:rPr>
        <w:t>Broad, generalized ideas. These can be rapidly grasped, even with scan techniques</w:t>
      </w:r>
    </w:p>
    <w:p w14:paraId="44EEFBBA" w14:textId="77777777" w:rsidR="00190A60" w:rsidRPr="00190A60" w:rsidRDefault="00190A60" w:rsidP="00190A60">
      <w:pPr>
        <w:shd w:val="clear" w:color="auto" w:fill="FFFFFF"/>
        <w:spacing w:after="336" w:line="336" w:lineRule="atLeast"/>
        <w:rPr>
          <w:rFonts w:ascii="Georgia" w:hAnsi="Georgia" w:cs="Times New Roman"/>
          <w:color w:val="424242"/>
        </w:rPr>
      </w:pPr>
      <w:r w:rsidRPr="00190A60">
        <w:rPr>
          <w:rFonts w:ascii="Georgia" w:hAnsi="Georgia" w:cs="Times New Roman"/>
          <w:color w:val="424242"/>
        </w:rPr>
        <w:t>Skip that material which is not suitable for your purpose. While the author may have thought particular information was relevant, his/her reason for writing was not necessarily the same as your reason for reading. Remember to keep your reading attack flexible.</w:t>
      </w:r>
    </w:p>
    <w:p w14:paraId="1F3BE4AA" w14:textId="77777777" w:rsidR="00190A60" w:rsidRPr="00190A60" w:rsidRDefault="00190A60" w:rsidP="00190A60">
      <w:pPr>
        <w:shd w:val="clear" w:color="auto" w:fill="FFFFFF"/>
        <w:spacing w:after="336" w:line="336" w:lineRule="atLeast"/>
        <w:rPr>
          <w:rFonts w:ascii="Georgia" w:hAnsi="Georgia" w:cs="Times New Roman"/>
          <w:color w:val="424242"/>
        </w:rPr>
      </w:pPr>
      <w:r w:rsidRPr="00190A60">
        <w:rPr>
          <w:rFonts w:ascii="Georgia" w:hAnsi="Georgia" w:cs="Times New Roman"/>
          <w:color w:val="424242"/>
        </w:rPr>
        <w:t>Shift gears from selection to selection. Use low gear when the going is steep; shift into high when you get to the smooth parts. Remember to adjust your rate within a given article according to the type of road you are traveling and to your purposes in traveling it. Most important, remember: You must practice these techniques until a flexible reading rate becomes second nature to you</w:t>
      </w:r>
    </w:p>
    <w:p w14:paraId="57C01C48" w14:textId="77777777" w:rsidR="00190A60" w:rsidRPr="00190A60" w:rsidRDefault="00190A60" w:rsidP="00190A60">
      <w:pPr>
        <w:shd w:val="clear" w:color="auto" w:fill="FFFFFF"/>
        <w:spacing w:after="240" w:line="252" w:lineRule="atLeast"/>
        <w:outlineLvl w:val="1"/>
        <w:rPr>
          <w:rFonts w:ascii="Arial Black" w:eastAsia="Times New Roman" w:hAnsi="Arial Black" w:cs="Times New Roman"/>
          <w:caps/>
          <w:color w:val="424242"/>
          <w:sz w:val="30"/>
          <w:szCs w:val="30"/>
        </w:rPr>
      </w:pPr>
      <w:r w:rsidRPr="00190A60">
        <w:rPr>
          <w:rFonts w:ascii="Arial Black" w:eastAsia="Times New Roman" w:hAnsi="Arial Black" w:cs="Times New Roman"/>
          <w:caps/>
          <w:color w:val="424242"/>
          <w:sz w:val="30"/>
          <w:szCs w:val="30"/>
        </w:rPr>
        <w:t>THE PIVOTAL WORDS</w:t>
      </w:r>
    </w:p>
    <w:p w14:paraId="0009DDC9" w14:textId="77777777" w:rsidR="00190A60" w:rsidRPr="00190A60" w:rsidRDefault="00190A60" w:rsidP="00190A60">
      <w:pPr>
        <w:shd w:val="clear" w:color="auto" w:fill="FFFFFF"/>
        <w:spacing w:after="336" w:line="336" w:lineRule="atLeast"/>
        <w:rPr>
          <w:rFonts w:ascii="Georgia" w:hAnsi="Georgia" w:cs="Times New Roman"/>
          <w:color w:val="424242"/>
        </w:rPr>
      </w:pPr>
      <w:r w:rsidRPr="00190A60">
        <w:rPr>
          <w:rFonts w:ascii="Georgia" w:hAnsi="Georgia" w:cs="Times New Roman"/>
          <w:color w:val="424242"/>
        </w:rPr>
        <w:t>No words are as helpful while reading as the prepositions and conjunctions that guide your mind along the pathways of the author's ideas. Master these words and phrases and you will almost immediately become a better reader. Here’s what they are and what they say:</w:t>
      </w:r>
    </w:p>
    <w:p w14:paraId="158E2384" w14:textId="77777777" w:rsidR="00190A60" w:rsidRPr="00190A60" w:rsidRDefault="00190A60" w:rsidP="00190A60">
      <w:pPr>
        <w:numPr>
          <w:ilvl w:val="0"/>
          <w:numId w:val="5"/>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b/>
          <w:bCs/>
          <w:color w:val="424242"/>
          <w:sz w:val="23"/>
          <w:szCs w:val="23"/>
        </w:rPr>
        <w:t>Additive words</w:t>
      </w:r>
      <w:r w:rsidRPr="00190A60">
        <w:rPr>
          <w:rFonts w:ascii="Georgia" w:eastAsia="Times New Roman" w:hAnsi="Georgia" w:cs="Times New Roman"/>
          <w:color w:val="424242"/>
          <w:sz w:val="23"/>
          <w:szCs w:val="23"/>
        </w:rPr>
        <w:t>: "Here's more of the same coming up. It's just as important as what we have already said."</w:t>
      </w:r>
    </w:p>
    <w:p w14:paraId="08F53AFA"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Also, further, moreover, and, furthermore, too, besides, in addition</w:t>
      </w:r>
    </w:p>
    <w:p w14:paraId="42E4368C" w14:textId="77777777" w:rsidR="00190A60" w:rsidRPr="00190A60" w:rsidRDefault="00190A60" w:rsidP="00190A60">
      <w:pPr>
        <w:numPr>
          <w:ilvl w:val="0"/>
          <w:numId w:val="5"/>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b/>
          <w:bCs/>
          <w:color w:val="424242"/>
          <w:sz w:val="23"/>
          <w:szCs w:val="23"/>
        </w:rPr>
        <w:t>Equivalent words</w:t>
      </w:r>
      <w:r w:rsidRPr="00190A60">
        <w:rPr>
          <w:rFonts w:ascii="Georgia" w:eastAsia="Times New Roman" w:hAnsi="Georgia" w:cs="Times New Roman"/>
          <w:color w:val="424242"/>
          <w:sz w:val="23"/>
          <w:szCs w:val="23"/>
        </w:rPr>
        <w:t>: "It does what I have just said, but it does this too."</w:t>
      </w:r>
    </w:p>
    <w:p w14:paraId="480D6335"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As well as, at the same time, similarly, equally important, likewise</w:t>
      </w:r>
    </w:p>
    <w:p w14:paraId="44A3C16B" w14:textId="77777777" w:rsidR="00190A60" w:rsidRPr="00190A60" w:rsidRDefault="00190A60" w:rsidP="00190A60">
      <w:pPr>
        <w:numPr>
          <w:ilvl w:val="0"/>
          <w:numId w:val="5"/>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b/>
          <w:bCs/>
          <w:color w:val="424242"/>
          <w:sz w:val="23"/>
          <w:szCs w:val="23"/>
        </w:rPr>
        <w:t>Amplification words</w:t>
      </w:r>
      <w:r w:rsidRPr="00190A60">
        <w:rPr>
          <w:rFonts w:ascii="Georgia" w:eastAsia="Times New Roman" w:hAnsi="Georgia" w:cs="Times New Roman"/>
          <w:color w:val="424242"/>
          <w:sz w:val="23"/>
          <w:szCs w:val="23"/>
        </w:rPr>
        <w:t>: "I want to be sure that you understand my idea; so here's a specific instance."</w:t>
      </w:r>
    </w:p>
    <w:p w14:paraId="5940058E"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 xml:space="preserve">For example (e.g.), specifically, </w:t>
      </w:r>
      <w:proofErr w:type="gramStart"/>
      <w:r w:rsidRPr="00190A60">
        <w:rPr>
          <w:rFonts w:ascii="Georgia" w:eastAsia="Times New Roman" w:hAnsi="Georgia" w:cs="Times New Roman"/>
          <w:color w:val="424242"/>
          <w:sz w:val="22"/>
          <w:szCs w:val="22"/>
        </w:rPr>
        <w:t>as ,for</w:t>
      </w:r>
      <w:proofErr w:type="gramEnd"/>
      <w:r w:rsidRPr="00190A60">
        <w:rPr>
          <w:rFonts w:ascii="Georgia" w:eastAsia="Times New Roman" w:hAnsi="Georgia" w:cs="Times New Roman"/>
          <w:color w:val="424242"/>
          <w:sz w:val="22"/>
          <w:szCs w:val="22"/>
        </w:rPr>
        <w:t xml:space="preserve"> instance, such as, like</w:t>
      </w:r>
    </w:p>
    <w:p w14:paraId="0821F0B5" w14:textId="77777777" w:rsidR="00190A60" w:rsidRPr="00190A60" w:rsidRDefault="00190A60" w:rsidP="00190A60">
      <w:pPr>
        <w:numPr>
          <w:ilvl w:val="0"/>
          <w:numId w:val="5"/>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b/>
          <w:bCs/>
          <w:color w:val="424242"/>
          <w:sz w:val="23"/>
          <w:szCs w:val="23"/>
        </w:rPr>
        <w:t>Alternative words</w:t>
      </w:r>
      <w:r w:rsidRPr="00190A60">
        <w:rPr>
          <w:rFonts w:ascii="Georgia" w:eastAsia="Times New Roman" w:hAnsi="Georgia" w:cs="Times New Roman"/>
          <w:color w:val="424242"/>
          <w:sz w:val="23"/>
          <w:szCs w:val="23"/>
        </w:rPr>
        <w:t>: "Sometimes there is a choice; other times there isn't."</w:t>
      </w:r>
    </w:p>
    <w:p w14:paraId="191BF43F"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Either/or, other than, neither/nor, otherwise</w:t>
      </w:r>
    </w:p>
    <w:p w14:paraId="6075D9F8" w14:textId="77777777" w:rsidR="00190A60" w:rsidRPr="00190A60" w:rsidRDefault="00190A60" w:rsidP="00190A60">
      <w:pPr>
        <w:numPr>
          <w:ilvl w:val="0"/>
          <w:numId w:val="5"/>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b/>
          <w:bCs/>
          <w:color w:val="424242"/>
          <w:sz w:val="23"/>
          <w:szCs w:val="23"/>
        </w:rPr>
        <w:t>Repetitive words</w:t>
      </w:r>
      <w:r w:rsidRPr="00190A60">
        <w:rPr>
          <w:rFonts w:ascii="Georgia" w:eastAsia="Times New Roman" w:hAnsi="Georgia" w:cs="Times New Roman"/>
          <w:color w:val="424242"/>
          <w:sz w:val="23"/>
          <w:szCs w:val="23"/>
        </w:rPr>
        <w:t>: "I said it once, but I'm going to say it again in case you missed it the first time."</w:t>
      </w:r>
    </w:p>
    <w:p w14:paraId="2437EB11"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Again, in other words, to repeat, that is (i.e.)</w:t>
      </w:r>
    </w:p>
    <w:p w14:paraId="1041BB34" w14:textId="77777777" w:rsidR="00190A60" w:rsidRPr="00190A60" w:rsidRDefault="00190A60" w:rsidP="00190A60">
      <w:pPr>
        <w:numPr>
          <w:ilvl w:val="0"/>
          <w:numId w:val="5"/>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b/>
          <w:bCs/>
          <w:color w:val="424242"/>
          <w:sz w:val="23"/>
          <w:szCs w:val="23"/>
        </w:rPr>
        <w:t>Contrast and Change words</w:t>
      </w:r>
      <w:r w:rsidRPr="00190A60">
        <w:rPr>
          <w:rFonts w:ascii="Georgia" w:eastAsia="Times New Roman" w:hAnsi="Georgia" w:cs="Times New Roman"/>
          <w:color w:val="424242"/>
          <w:sz w:val="23"/>
          <w:szCs w:val="23"/>
        </w:rPr>
        <w:t>: "So far I've given you only one side of the story; now let's take a look at the other side."</w:t>
      </w:r>
    </w:p>
    <w:p w14:paraId="44B76D11"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But, on the contrary, still, conversely, on the other hand, though, despite, instead of, yet, however, rather than, regardless, nevertheless, even though, whereas, in spite of, notwithstanding</w:t>
      </w:r>
    </w:p>
    <w:p w14:paraId="4BE00156" w14:textId="77777777" w:rsidR="00190A60" w:rsidRPr="00190A60" w:rsidRDefault="00190A60" w:rsidP="00190A60">
      <w:pPr>
        <w:numPr>
          <w:ilvl w:val="0"/>
          <w:numId w:val="5"/>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b/>
          <w:bCs/>
          <w:color w:val="424242"/>
          <w:sz w:val="23"/>
          <w:szCs w:val="23"/>
        </w:rPr>
        <w:t>Cause and effect words</w:t>
      </w:r>
      <w:r w:rsidRPr="00190A60">
        <w:rPr>
          <w:rFonts w:ascii="Georgia" w:eastAsia="Times New Roman" w:hAnsi="Georgia" w:cs="Times New Roman"/>
          <w:color w:val="424242"/>
          <w:sz w:val="23"/>
          <w:szCs w:val="23"/>
        </w:rPr>
        <w:t>: "All this has happened; now I'll tell you why."</w:t>
      </w:r>
    </w:p>
    <w:p w14:paraId="6BA02A1D"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Accordingly, since, then, because, so, thus, consequently, hence, therefore, for this reason</w:t>
      </w:r>
    </w:p>
    <w:p w14:paraId="7A7C8D9F" w14:textId="77777777" w:rsidR="00190A60" w:rsidRPr="00190A60" w:rsidRDefault="00190A60" w:rsidP="00190A60">
      <w:pPr>
        <w:numPr>
          <w:ilvl w:val="0"/>
          <w:numId w:val="5"/>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b/>
          <w:bCs/>
          <w:color w:val="424242"/>
          <w:sz w:val="23"/>
          <w:szCs w:val="23"/>
        </w:rPr>
        <w:t>Qualifying words</w:t>
      </w:r>
      <w:r w:rsidRPr="00190A60">
        <w:rPr>
          <w:rFonts w:ascii="Georgia" w:eastAsia="Times New Roman" w:hAnsi="Georgia" w:cs="Times New Roman"/>
          <w:color w:val="424242"/>
          <w:sz w:val="23"/>
          <w:szCs w:val="23"/>
        </w:rPr>
        <w:t>: "Here is what we can expect. These are the conditions we are working under."</w:t>
      </w:r>
    </w:p>
    <w:p w14:paraId="17520CF8"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If, although, unless, providing, whenever</w:t>
      </w:r>
    </w:p>
    <w:p w14:paraId="41C8317A" w14:textId="77777777" w:rsidR="00190A60" w:rsidRPr="00190A60" w:rsidRDefault="00190A60" w:rsidP="00190A60">
      <w:pPr>
        <w:numPr>
          <w:ilvl w:val="0"/>
          <w:numId w:val="5"/>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b/>
          <w:bCs/>
          <w:color w:val="424242"/>
          <w:sz w:val="23"/>
          <w:szCs w:val="23"/>
        </w:rPr>
        <w:t>Concession words</w:t>
      </w:r>
      <w:r w:rsidRPr="00190A60">
        <w:rPr>
          <w:rFonts w:ascii="Georgia" w:eastAsia="Times New Roman" w:hAnsi="Georgia" w:cs="Times New Roman"/>
          <w:color w:val="424242"/>
          <w:sz w:val="23"/>
          <w:szCs w:val="23"/>
        </w:rPr>
        <w:t>: "Okay! We agree on this much."</w:t>
      </w:r>
    </w:p>
    <w:p w14:paraId="381EF5AE"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accepting the data, granted that, of course</w:t>
      </w:r>
    </w:p>
    <w:p w14:paraId="16C3DE51" w14:textId="77777777" w:rsidR="00190A60" w:rsidRPr="00190A60" w:rsidRDefault="00190A60" w:rsidP="00190A60">
      <w:pPr>
        <w:numPr>
          <w:ilvl w:val="0"/>
          <w:numId w:val="5"/>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b/>
          <w:bCs/>
          <w:color w:val="424242"/>
          <w:sz w:val="23"/>
          <w:szCs w:val="23"/>
        </w:rPr>
        <w:t>Emphasizing words</w:t>
      </w:r>
      <w:r w:rsidRPr="00190A60">
        <w:rPr>
          <w:rFonts w:ascii="Georgia" w:eastAsia="Times New Roman" w:hAnsi="Georgia" w:cs="Times New Roman"/>
          <w:color w:val="424242"/>
          <w:sz w:val="23"/>
          <w:szCs w:val="23"/>
        </w:rPr>
        <w:t>: "Wake up and take notice!"</w:t>
      </w:r>
    </w:p>
    <w:p w14:paraId="7334958D"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above all, more important, indeed</w:t>
      </w:r>
    </w:p>
    <w:p w14:paraId="435A310B" w14:textId="77777777" w:rsidR="00190A60" w:rsidRPr="00190A60" w:rsidRDefault="00190A60" w:rsidP="00190A60">
      <w:pPr>
        <w:numPr>
          <w:ilvl w:val="0"/>
          <w:numId w:val="5"/>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b/>
          <w:bCs/>
          <w:color w:val="424242"/>
          <w:sz w:val="23"/>
          <w:szCs w:val="23"/>
        </w:rPr>
        <w:t>Order words</w:t>
      </w:r>
      <w:r w:rsidRPr="00190A60">
        <w:rPr>
          <w:rFonts w:ascii="Georgia" w:eastAsia="Times New Roman" w:hAnsi="Georgia" w:cs="Times New Roman"/>
          <w:color w:val="424242"/>
          <w:sz w:val="23"/>
          <w:szCs w:val="23"/>
        </w:rPr>
        <w:t>: "You keep your mind on reading: I'll keep the numbers straight."</w:t>
      </w:r>
    </w:p>
    <w:p w14:paraId="76183F58"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Finally, second, then, first, next, last</w:t>
      </w:r>
    </w:p>
    <w:p w14:paraId="1B4316B2" w14:textId="77777777" w:rsidR="00190A60" w:rsidRPr="00190A60" w:rsidRDefault="00190A60" w:rsidP="00190A60">
      <w:pPr>
        <w:numPr>
          <w:ilvl w:val="0"/>
          <w:numId w:val="5"/>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b/>
          <w:bCs/>
          <w:color w:val="424242"/>
          <w:sz w:val="23"/>
          <w:szCs w:val="23"/>
        </w:rPr>
        <w:t>Time words</w:t>
      </w:r>
      <w:r w:rsidRPr="00190A60">
        <w:rPr>
          <w:rFonts w:ascii="Georgia" w:eastAsia="Times New Roman" w:hAnsi="Georgia" w:cs="Times New Roman"/>
          <w:color w:val="424242"/>
          <w:sz w:val="23"/>
          <w:szCs w:val="23"/>
        </w:rPr>
        <w:t>: "Let's keep the record straight on who said what and especially when."</w:t>
      </w:r>
    </w:p>
    <w:p w14:paraId="77CA6ABA"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r w:rsidRPr="00190A60">
        <w:rPr>
          <w:rFonts w:ascii="Georgia" w:eastAsia="Times New Roman" w:hAnsi="Georgia" w:cs="Times New Roman"/>
          <w:color w:val="424242"/>
          <w:sz w:val="22"/>
          <w:szCs w:val="22"/>
        </w:rPr>
        <w:t>Afterwards, meanwhile, now, before, subsequently, presently, formerly, ultimately, previously, later</w:t>
      </w:r>
    </w:p>
    <w:p w14:paraId="2B6D4706" w14:textId="77777777" w:rsidR="00190A60" w:rsidRPr="00190A60" w:rsidRDefault="00190A60" w:rsidP="00190A60">
      <w:pPr>
        <w:numPr>
          <w:ilvl w:val="0"/>
          <w:numId w:val="5"/>
        </w:numPr>
        <w:shd w:val="clear" w:color="auto" w:fill="FFFFFF"/>
        <w:spacing w:after="60" w:line="312" w:lineRule="atLeast"/>
        <w:ind w:left="0"/>
        <w:rPr>
          <w:rFonts w:ascii="Georgia" w:eastAsia="Times New Roman" w:hAnsi="Georgia" w:cs="Times New Roman"/>
          <w:color w:val="424242"/>
          <w:sz w:val="23"/>
          <w:szCs w:val="23"/>
        </w:rPr>
      </w:pPr>
      <w:r w:rsidRPr="00190A60">
        <w:rPr>
          <w:rFonts w:ascii="Georgia" w:eastAsia="Times New Roman" w:hAnsi="Georgia" w:cs="Times New Roman"/>
          <w:b/>
          <w:bCs/>
          <w:color w:val="424242"/>
          <w:sz w:val="23"/>
          <w:szCs w:val="23"/>
        </w:rPr>
        <w:t>Summarizing words</w:t>
      </w:r>
      <w:r w:rsidRPr="00190A60">
        <w:rPr>
          <w:rFonts w:ascii="Georgia" w:eastAsia="Times New Roman" w:hAnsi="Georgia" w:cs="Times New Roman"/>
          <w:color w:val="424242"/>
          <w:sz w:val="23"/>
          <w:szCs w:val="23"/>
        </w:rPr>
        <w:t>: "We've said many things so far. Let's stop here and pull them together."</w:t>
      </w:r>
    </w:p>
    <w:p w14:paraId="1A4A88EC" w14:textId="77777777" w:rsidR="00190A60" w:rsidRPr="00190A60" w:rsidRDefault="00190A60" w:rsidP="00E83ACE">
      <w:pPr>
        <w:shd w:val="clear" w:color="auto" w:fill="FFFFFF"/>
        <w:spacing w:after="60" w:line="312" w:lineRule="atLeast"/>
        <w:rPr>
          <w:rFonts w:ascii="Georgia" w:eastAsia="Times New Roman" w:hAnsi="Georgia" w:cs="Times New Roman"/>
          <w:color w:val="424242"/>
          <w:sz w:val="22"/>
          <w:szCs w:val="22"/>
        </w:rPr>
      </w:pPr>
      <w:bookmarkStart w:id="0" w:name="_GoBack"/>
      <w:bookmarkEnd w:id="0"/>
      <w:r w:rsidRPr="00190A60">
        <w:rPr>
          <w:rFonts w:ascii="Georgia" w:eastAsia="Times New Roman" w:hAnsi="Georgia" w:cs="Times New Roman"/>
          <w:color w:val="424242"/>
          <w:sz w:val="22"/>
          <w:szCs w:val="22"/>
        </w:rPr>
        <w:t>for these reasons, in brief, in conclusion, to sum up</w:t>
      </w:r>
    </w:p>
    <w:p w14:paraId="3873941C" w14:textId="77777777" w:rsidR="003B0AE4" w:rsidRDefault="00E83ACE"/>
    <w:sectPr w:rsidR="003B0AE4" w:rsidSect="00E83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718F2"/>
    <w:multiLevelType w:val="multilevel"/>
    <w:tmpl w:val="7A62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90FE1"/>
    <w:multiLevelType w:val="multilevel"/>
    <w:tmpl w:val="DB8E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991C29"/>
    <w:multiLevelType w:val="multilevel"/>
    <w:tmpl w:val="0E845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F1E543F"/>
    <w:multiLevelType w:val="multilevel"/>
    <w:tmpl w:val="6D2C8C6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79C75CB"/>
    <w:multiLevelType w:val="multilevel"/>
    <w:tmpl w:val="9DE276D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60"/>
    <w:rsid w:val="00190A60"/>
    <w:rsid w:val="0045764E"/>
    <w:rsid w:val="00571173"/>
    <w:rsid w:val="00AB12D2"/>
    <w:rsid w:val="00E8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EA9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90A6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190A6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A60"/>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90A60"/>
    <w:rPr>
      <w:rFonts w:ascii="Times New Roman" w:hAnsi="Times New Roman" w:cs="Times New Roman"/>
      <w:b/>
      <w:bCs/>
      <w:sz w:val="27"/>
      <w:szCs w:val="27"/>
    </w:rPr>
  </w:style>
  <w:style w:type="paragraph" w:styleId="NormalWeb">
    <w:name w:val="Normal (Web)"/>
    <w:basedOn w:val="Normal"/>
    <w:uiPriority w:val="99"/>
    <w:semiHidden/>
    <w:unhideWhenUsed/>
    <w:rsid w:val="00190A6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90A60"/>
    <w:rPr>
      <w:i/>
      <w:iCs/>
    </w:rPr>
  </w:style>
  <w:style w:type="character" w:styleId="Strong">
    <w:name w:val="Strong"/>
    <w:basedOn w:val="DefaultParagraphFont"/>
    <w:uiPriority w:val="22"/>
    <w:qFormat/>
    <w:rsid w:val="00190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80364">
      <w:bodyDiv w:val="1"/>
      <w:marLeft w:val="0"/>
      <w:marRight w:val="0"/>
      <w:marTop w:val="0"/>
      <w:marBottom w:val="0"/>
      <w:divBdr>
        <w:top w:val="none" w:sz="0" w:space="0" w:color="auto"/>
        <w:left w:val="none" w:sz="0" w:space="0" w:color="auto"/>
        <w:bottom w:val="none" w:sz="0" w:space="0" w:color="auto"/>
        <w:right w:val="none" w:sz="0" w:space="0" w:color="auto"/>
      </w:divBdr>
      <w:divsChild>
        <w:div w:id="1379014801">
          <w:marLeft w:val="0"/>
          <w:marRight w:val="0"/>
          <w:marTop w:val="0"/>
          <w:marBottom w:val="0"/>
          <w:divBdr>
            <w:top w:val="none" w:sz="0" w:space="0" w:color="auto"/>
            <w:left w:val="none" w:sz="0" w:space="0" w:color="auto"/>
            <w:bottom w:val="none" w:sz="0" w:space="0" w:color="auto"/>
            <w:right w:val="none" w:sz="0" w:space="0" w:color="auto"/>
          </w:divBdr>
          <w:divsChild>
            <w:div w:id="983699552">
              <w:marLeft w:val="0"/>
              <w:marRight w:val="0"/>
              <w:marTop w:val="0"/>
              <w:marBottom w:val="0"/>
              <w:divBdr>
                <w:top w:val="none" w:sz="0" w:space="0" w:color="auto"/>
                <w:left w:val="none" w:sz="0" w:space="0" w:color="auto"/>
                <w:bottom w:val="none" w:sz="0" w:space="0" w:color="auto"/>
                <w:right w:val="none" w:sz="0" w:space="0" w:color="auto"/>
              </w:divBdr>
            </w:div>
          </w:divsChild>
        </w:div>
        <w:div w:id="1024139000">
          <w:marLeft w:val="0"/>
          <w:marRight w:val="0"/>
          <w:marTop w:val="0"/>
          <w:marBottom w:val="0"/>
          <w:divBdr>
            <w:top w:val="none" w:sz="0" w:space="0" w:color="auto"/>
            <w:left w:val="none" w:sz="0" w:space="0" w:color="auto"/>
            <w:bottom w:val="none" w:sz="0" w:space="0" w:color="auto"/>
            <w:right w:val="none" w:sz="0" w:space="0" w:color="auto"/>
          </w:divBdr>
          <w:divsChild>
            <w:div w:id="528565688">
              <w:marLeft w:val="0"/>
              <w:marRight w:val="0"/>
              <w:marTop w:val="0"/>
              <w:marBottom w:val="0"/>
              <w:divBdr>
                <w:top w:val="none" w:sz="0" w:space="0" w:color="auto"/>
                <w:left w:val="none" w:sz="0" w:space="0" w:color="auto"/>
                <w:bottom w:val="none" w:sz="0" w:space="0" w:color="auto"/>
                <w:right w:val="none" w:sz="0" w:space="0" w:color="auto"/>
              </w:divBdr>
            </w:div>
          </w:divsChild>
        </w:div>
        <w:div w:id="345717289">
          <w:marLeft w:val="0"/>
          <w:marRight w:val="0"/>
          <w:marTop w:val="0"/>
          <w:marBottom w:val="0"/>
          <w:divBdr>
            <w:top w:val="none" w:sz="0" w:space="0" w:color="auto"/>
            <w:left w:val="none" w:sz="0" w:space="0" w:color="auto"/>
            <w:bottom w:val="none" w:sz="0" w:space="0" w:color="auto"/>
            <w:right w:val="none" w:sz="0" w:space="0" w:color="auto"/>
          </w:divBdr>
          <w:divsChild>
            <w:div w:id="16416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6339">
      <w:bodyDiv w:val="1"/>
      <w:marLeft w:val="0"/>
      <w:marRight w:val="0"/>
      <w:marTop w:val="0"/>
      <w:marBottom w:val="0"/>
      <w:divBdr>
        <w:top w:val="none" w:sz="0" w:space="0" w:color="auto"/>
        <w:left w:val="none" w:sz="0" w:space="0" w:color="auto"/>
        <w:bottom w:val="none" w:sz="0" w:space="0" w:color="auto"/>
        <w:right w:val="none" w:sz="0" w:space="0" w:color="auto"/>
      </w:divBdr>
      <w:divsChild>
        <w:div w:id="1552570937">
          <w:marLeft w:val="0"/>
          <w:marRight w:val="0"/>
          <w:marTop w:val="0"/>
          <w:marBottom w:val="0"/>
          <w:divBdr>
            <w:top w:val="none" w:sz="0" w:space="0" w:color="auto"/>
            <w:left w:val="none" w:sz="0" w:space="0" w:color="auto"/>
            <w:bottom w:val="none" w:sz="0" w:space="0" w:color="auto"/>
            <w:right w:val="none" w:sz="0" w:space="0" w:color="auto"/>
          </w:divBdr>
          <w:divsChild>
            <w:div w:id="1300577010">
              <w:marLeft w:val="0"/>
              <w:marRight w:val="0"/>
              <w:marTop w:val="0"/>
              <w:marBottom w:val="0"/>
              <w:divBdr>
                <w:top w:val="none" w:sz="0" w:space="0" w:color="auto"/>
                <w:left w:val="none" w:sz="0" w:space="0" w:color="auto"/>
                <w:bottom w:val="none" w:sz="0" w:space="0" w:color="auto"/>
                <w:right w:val="none" w:sz="0" w:space="0" w:color="auto"/>
              </w:divBdr>
            </w:div>
          </w:divsChild>
        </w:div>
        <w:div w:id="1592082639">
          <w:marLeft w:val="0"/>
          <w:marRight w:val="0"/>
          <w:marTop w:val="0"/>
          <w:marBottom w:val="0"/>
          <w:divBdr>
            <w:top w:val="none" w:sz="0" w:space="0" w:color="auto"/>
            <w:left w:val="none" w:sz="0" w:space="0" w:color="auto"/>
            <w:bottom w:val="none" w:sz="0" w:space="0" w:color="auto"/>
            <w:right w:val="none" w:sz="0" w:space="0" w:color="auto"/>
          </w:divBdr>
          <w:divsChild>
            <w:div w:id="1728382238">
              <w:marLeft w:val="0"/>
              <w:marRight w:val="0"/>
              <w:marTop w:val="0"/>
              <w:marBottom w:val="0"/>
              <w:divBdr>
                <w:top w:val="none" w:sz="0" w:space="0" w:color="auto"/>
                <w:left w:val="none" w:sz="0" w:space="0" w:color="auto"/>
                <w:bottom w:val="none" w:sz="0" w:space="0" w:color="auto"/>
                <w:right w:val="none" w:sz="0" w:space="0" w:color="auto"/>
              </w:divBdr>
            </w:div>
          </w:divsChild>
        </w:div>
        <w:div w:id="805657916">
          <w:marLeft w:val="0"/>
          <w:marRight w:val="0"/>
          <w:marTop w:val="0"/>
          <w:marBottom w:val="0"/>
          <w:divBdr>
            <w:top w:val="none" w:sz="0" w:space="0" w:color="auto"/>
            <w:left w:val="none" w:sz="0" w:space="0" w:color="auto"/>
            <w:bottom w:val="none" w:sz="0" w:space="0" w:color="auto"/>
            <w:right w:val="none" w:sz="0" w:space="0" w:color="auto"/>
          </w:divBdr>
          <w:divsChild>
            <w:div w:id="12299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892</Words>
  <Characters>5088</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SQ3R METHOD FOR THOROUGH STUDY</vt:lpstr>
      <vt:lpstr>        Steps to Follow in Skimming for the Main Ideas</vt:lpstr>
      <vt:lpstr>    VARY YOUR READING RATE</vt:lpstr>
      <vt:lpstr>        A few broad suggestions may help you to select your rate(s) within the particula</vt:lpstr>
      <vt:lpstr>    THE PIVOTAL WORDS</vt:lpstr>
    </vt:vector>
  </TitlesOfParts>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2017-11-07T07:14:00Z</dcterms:created>
  <dcterms:modified xsi:type="dcterms:W3CDTF">2017-11-08T05:42:00Z</dcterms:modified>
</cp:coreProperties>
</file>