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FF" w:rsidRPr="00B61EFF" w:rsidRDefault="00B61EFF" w:rsidP="00B61EFF">
      <w:pPr>
        <w:spacing w:before="300" w:after="150" w:line="240" w:lineRule="auto"/>
        <w:outlineLvl w:val="1"/>
        <w:rPr>
          <w:rFonts w:ascii="museo-slab-500" w:eastAsia="Times New Roman" w:hAnsi="museo-slab-500" w:cs="Arial"/>
          <w:b/>
          <w:color w:val="00B0F0"/>
          <w:sz w:val="44"/>
          <w:szCs w:val="44"/>
        </w:rPr>
      </w:pPr>
      <w:r w:rsidRPr="00B61EFF">
        <w:rPr>
          <w:rFonts w:ascii="museo-slab-500" w:eastAsia="Times New Roman" w:hAnsi="museo-slab-500" w:cs="Arial"/>
          <w:b/>
          <w:color w:val="00B0F0"/>
          <w:sz w:val="44"/>
          <w:szCs w:val="44"/>
        </w:rPr>
        <w:t>Analytic Paragraph</w:t>
      </w:r>
    </w:p>
    <w:p w:rsidR="00B61EFF" w:rsidRPr="00B61EFF" w:rsidRDefault="00B61EFF" w:rsidP="00B61EFF">
      <w:pPr>
        <w:numPr>
          <w:ilvl w:val="0"/>
          <w:numId w:val="1"/>
        </w:numPr>
        <w:spacing w:after="240" w:line="300" w:lineRule="atLeast"/>
        <w:rPr>
          <w:rFonts w:ascii="Arial" w:eastAsia="Times New Roman" w:hAnsi="Arial" w:cs="Arial"/>
          <w:color w:val="1A1A1A"/>
          <w:sz w:val="24"/>
          <w:szCs w:val="24"/>
        </w:rPr>
      </w:pPr>
      <w:r w:rsidRPr="00B61EFF">
        <w:rPr>
          <w:rFonts w:ascii="Arial" w:eastAsia="Times New Roman" w:hAnsi="Arial" w:cs="Arial"/>
          <w:color w:val="1A1A1A"/>
          <w:sz w:val="24"/>
          <w:szCs w:val="24"/>
        </w:rPr>
        <w:t xml:space="preserve">Claim/topic sentence </w:t>
      </w:r>
    </w:p>
    <w:p w:rsidR="00B61EFF" w:rsidRPr="00B61EFF" w:rsidRDefault="00B61EFF" w:rsidP="00B61EFF">
      <w:pPr>
        <w:numPr>
          <w:ilvl w:val="0"/>
          <w:numId w:val="1"/>
        </w:numPr>
        <w:spacing w:after="240" w:line="300" w:lineRule="atLeast"/>
        <w:rPr>
          <w:rFonts w:ascii="Arial" w:eastAsia="Times New Roman" w:hAnsi="Arial" w:cs="Arial"/>
          <w:color w:val="1A1A1A"/>
          <w:sz w:val="24"/>
          <w:szCs w:val="24"/>
        </w:rPr>
      </w:pPr>
      <w:r w:rsidRPr="00B61EFF">
        <w:rPr>
          <w:rFonts w:ascii="Arial" w:eastAsia="Times New Roman" w:hAnsi="Arial" w:cs="Arial"/>
          <w:color w:val="1A1A1A"/>
          <w:sz w:val="24"/>
          <w:szCs w:val="24"/>
        </w:rPr>
        <w:t xml:space="preserve">Evidence or details from text (support the claim) </w:t>
      </w:r>
    </w:p>
    <w:p w:rsidR="00B61EFF" w:rsidRPr="00B61EFF" w:rsidRDefault="00B61EFF" w:rsidP="00B61EFF">
      <w:pPr>
        <w:numPr>
          <w:ilvl w:val="0"/>
          <w:numId w:val="1"/>
        </w:numPr>
        <w:spacing w:after="240" w:line="300" w:lineRule="atLeast"/>
        <w:rPr>
          <w:rFonts w:ascii="Arial" w:eastAsia="Times New Roman" w:hAnsi="Arial" w:cs="Arial"/>
          <w:color w:val="1A1A1A"/>
          <w:sz w:val="24"/>
          <w:szCs w:val="24"/>
        </w:rPr>
      </w:pPr>
      <w:r w:rsidRPr="00B61EFF">
        <w:rPr>
          <w:rFonts w:ascii="Arial" w:eastAsia="Times New Roman" w:hAnsi="Arial" w:cs="Arial"/>
          <w:color w:val="1A1A1A"/>
          <w:sz w:val="24"/>
          <w:szCs w:val="24"/>
        </w:rPr>
        <w:t xml:space="preserve">Analysis goes beyond the details and looks at: how and why ideas, images, symbols, words function or mean what they do. Considers: so what does this mean, what difference does it make.  </w:t>
      </w:r>
    </w:p>
    <w:p w:rsidR="00B61EFF" w:rsidRPr="00B61EFF" w:rsidRDefault="00B61EFF" w:rsidP="00B61EFF">
      <w:pPr>
        <w:numPr>
          <w:ilvl w:val="0"/>
          <w:numId w:val="1"/>
        </w:numPr>
        <w:spacing w:after="240" w:line="300" w:lineRule="atLeast"/>
        <w:rPr>
          <w:rFonts w:ascii="Arial" w:eastAsia="Times New Roman" w:hAnsi="Arial" w:cs="Arial"/>
          <w:color w:val="1A1A1A"/>
          <w:sz w:val="24"/>
          <w:szCs w:val="24"/>
        </w:rPr>
      </w:pPr>
      <w:r w:rsidRPr="00B61EFF">
        <w:rPr>
          <w:rFonts w:ascii="Arial" w:eastAsia="Times New Roman" w:hAnsi="Arial" w:cs="Arial"/>
          <w:color w:val="1A1A1A"/>
          <w:sz w:val="24"/>
          <w:szCs w:val="24"/>
        </w:rPr>
        <w:t xml:space="preserve">Be sure to include transition to the next piece of evidence and analysis, evidence or details from text (support the claim) </w:t>
      </w:r>
    </w:p>
    <w:p w:rsidR="00B61EFF" w:rsidRPr="00B61EFF" w:rsidRDefault="00B61EFF" w:rsidP="00B61EFF">
      <w:pPr>
        <w:numPr>
          <w:ilvl w:val="0"/>
          <w:numId w:val="1"/>
        </w:numPr>
        <w:spacing w:after="240" w:line="300" w:lineRule="atLeast"/>
        <w:rPr>
          <w:rFonts w:ascii="Arial" w:eastAsia="Times New Roman" w:hAnsi="Arial" w:cs="Arial"/>
          <w:color w:val="1A1A1A"/>
          <w:sz w:val="24"/>
          <w:szCs w:val="24"/>
        </w:rPr>
      </w:pPr>
      <w:r w:rsidRPr="00B61EFF">
        <w:rPr>
          <w:rFonts w:ascii="Arial" w:eastAsia="Times New Roman" w:hAnsi="Arial" w:cs="Arial"/>
          <w:color w:val="1A1A1A"/>
          <w:sz w:val="24"/>
          <w:szCs w:val="24"/>
        </w:rPr>
        <w:t xml:space="preserve">Analysis </w:t>
      </w:r>
    </w:p>
    <w:p w:rsidR="00B61EFF" w:rsidRPr="00B61EFF" w:rsidRDefault="00B61EFF" w:rsidP="00B61EFF">
      <w:pPr>
        <w:numPr>
          <w:ilvl w:val="0"/>
          <w:numId w:val="1"/>
        </w:numPr>
        <w:spacing w:after="240" w:line="300" w:lineRule="atLeast"/>
        <w:rPr>
          <w:rFonts w:ascii="Arial" w:eastAsia="Times New Roman" w:hAnsi="Arial" w:cs="Arial"/>
          <w:color w:val="1A1A1A"/>
          <w:sz w:val="24"/>
          <w:szCs w:val="24"/>
        </w:rPr>
      </w:pPr>
      <w:r w:rsidRPr="00B61EFF">
        <w:rPr>
          <w:rFonts w:ascii="Arial" w:eastAsia="Times New Roman" w:hAnsi="Arial" w:cs="Arial"/>
          <w:color w:val="1A1A1A"/>
          <w:sz w:val="24"/>
          <w:szCs w:val="24"/>
        </w:rPr>
        <w:t>Conclusion: insight regarding claim</w:t>
      </w:r>
      <w:bookmarkStart w:id="0" w:name="_GoBack"/>
      <w:bookmarkEnd w:id="0"/>
      <w:r w:rsidRPr="00B61EFF">
        <w:rPr>
          <w:rFonts w:ascii="Arial" w:eastAsia="Times New Roman" w:hAnsi="Arial" w:cs="Arial"/>
          <w:color w:val="1A1A1A"/>
          <w:sz w:val="24"/>
          <w:szCs w:val="24"/>
        </w:rPr>
        <w:t>s and analysis</w:t>
      </w:r>
    </w:p>
    <w:p w:rsidR="00B61EFF" w:rsidRPr="00B61EFF" w:rsidRDefault="00B61EFF" w:rsidP="00B61EFF">
      <w:pPr>
        <w:spacing w:before="225" w:after="150" w:line="240" w:lineRule="auto"/>
        <w:outlineLvl w:val="2"/>
        <w:rPr>
          <w:rFonts w:ascii="museo-sans-500" w:eastAsia="Times New Roman" w:hAnsi="museo-sans-500" w:cs="Arial"/>
          <w:b/>
          <w:color w:val="00B0F0"/>
          <w:sz w:val="27"/>
          <w:szCs w:val="27"/>
        </w:rPr>
      </w:pPr>
      <w:r w:rsidRPr="00B61EFF">
        <w:rPr>
          <w:rFonts w:ascii="museo-sans-500" w:eastAsia="Times New Roman" w:hAnsi="museo-sans-500" w:cs="Arial"/>
          <w:b/>
          <w:color w:val="00B0F0"/>
          <w:sz w:val="27"/>
          <w:szCs w:val="27"/>
        </w:rPr>
        <w:t>Analytic Arguments</w:t>
      </w:r>
    </w:p>
    <w:p w:rsidR="00B61EFF" w:rsidRPr="00B61EFF" w:rsidRDefault="00B61EFF" w:rsidP="00B61EFF">
      <w:pPr>
        <w:numPr>
          <w:ilvl w:val="0"/>
          <w:numId w:val="2"/>
        </w:numPr>
        <w:spacing w:after="240" w:line="300" w:lineRule="atLeast"/>
        <w:rPr>
          <w:rFonts w:ascii="Arial" w:eastAsia="Times New Roman" w:hAnsi="Arial" w:cs="Arial"/>
          <w:color w:val="1A1A1A"/>
          <w:sz w:val="24"/>
          <w:szCs w:val="24"/>
        </w:rPr>
      </w:pPr>
      <w:r w:rsidRPr="00B61EFF">
        <w:rPr>
          <w:rFonts w:ascii="Arial" w:eastAsia="Times New Roman" w:hAnsi="Arial" w:cs="Arial"/>
          <w:color w:val="1A1A1A"/>
          <w:sz w:val="24"/>
          <w:szCs w:val="24"/>
        </w:rPr>
        <w:t xml:space="preserve">The argument has a clearly stated conclusion. </w:t>
      </w:r>
    </w:p>
    <w:p w:rsidR="00B61EFF" w:rsidRPr="00B61EFF" w:rsidRDefault="00B61EFF" w:rsidP="00B61EFF">
      <w:pPr>
        <w:numPr>
          <w:ilvl w:val="0"/>
          <w:numId w:val="2"/>
        </w:numPr>
        <w:spacing w:after="240" w:line="300" w:lineRule="atLeast"/>
        <w:rPr>
          <w:rFonts w:ascii="Arial" w:eastAsia="Times New Roman" w:hAnsi="Arial" w:cs="Arial"/>
          <w:color w:val="1A1A1A"/>
          <w:sz w:val="24"/>
          <w:szCs w:val="24"/>
        </w:rPr>
      </w:pPr>
      <w:r w:rsidRPr="00B61EFF">
        <w:rPr>
          <w:rFonts w:ascii="Arial" w:eastAsia="Times New Roman" w:hAnsi="Arial" w:cs="Arial"/>
          <w:color w:val="1A1A1A"/>
          <w:sz w:val="24"/>
          <w:szCs w:val="24"/>
        </w:rPr>
        <w:t xml:space="preserve">Everything within the argument is directed toward supporting the final conclusion. </w:t>
      </w:r>
    </w:p>
    <w:p w:rsidR="00B61EFF" w:rsidRPr="00B61EFF" w:rsidRDefault="00B61EFF" w:rsidP="00B61EFF">
      <w:pPr>
        <w:numPr>
          <w:ilvl w:val="0"/>
          <w:numId w:val="2"/>
        </w:numPr>
        <w:spacing w:after="240" w:line="300" w:lineRule="atLeast"/>
        <w:rPr>
          <w:rFonts w:ascii="Arial" w:eastAsia="Times New Roman" w:hAnsi="Arial" w:cs="Arial"/>
          <w:color w:val="1A1A1A"/>
          <w:sz w:val="24"/>
          <w:szCs w:val="24"/>
        </w:rPr>
      </w:pPr>
      <w:r w:rsidRPr="00B61EFF">
        <w:rPr>
          <w:rFonts w:ascii="Arial" w:eastAsia="Times New Roman" w:hAnsi="Arial" w:cs="Arial"/>
          <w:color w:val="1A1A1A"/>
          <w:sz w:val="24"/>
          <w:szCs w:val="24"/>
        </w:rPr>
        <w:t xml:space="preserve">The argument uses a reasonable degree of evidence appropriate to its conclusion. </w:t>
      </w:r>
    </w:p>
    <w:p w:rsidR="00B61EFF" w:rsidRPr="00B61EFF" w:rsidRDefault="00B61EFF" w:rsidP="00B61EFF">
      <w:pPr>
        <w:numPr>
          <w:ilvl w:val="0"/>
          <w:numId w:val="2"/>
        </w:numPr>
        <w:spacing w:after="240" w:line="300" w:lineRule="atLeast"/>
        <w:rPr>
          <w:rFonts w:ascii="Arial" w:eastAsia="Times New Roman" w:hAnsi="Arial" w:cs="Arial"/>
          <w:color w:val="1A1A1A"/>
          <w:sz w:val="24"/>
          <w:szCs w:val="24"/>
        </w:rPr>
      </w:pPr>
      <w:r w:rsidRPr="00B61EFF">
        <w:rPr>
          <w:rFonts w:ascii="Arial" w:eastAsia="Times New Roman" w:hAnsi="Arial" w:cs="Arial"/>
          <w:color w:val="1A1A1A"/>
          <w:sz w:val="24"/>
          <w:szCs w:val="24"/>
        </w:rPr>
        <w:t xml:space="preserve">Explains fallacies, inconsistencies, detects and refutes bias if present. </w:t>
      </w:r>
    </w:p>
    <w:p w:rsidR="00B61EFF" w:rsidRPr="00B61EFF" w:rsidRDefault="00B61EFF" w:rsidP="00B61EFF">
      <w:pPr>
        <w:numPr>
          <w:ilvl w:val="0"/>
          <w:numId w:val="2"/>
        </w:numPr>
        <w:spacing w:after="240" w:line="300" w:lineRule="atLeast"/>
        <w:rPr>
          <w:rFonts w:ascii="Arial" w:eastAsia="Times New Roman" w:hAnsi="Arial" w:cs="Arial"/>
          <w:color w:val="1A1A1A"/>
          <w:sz w:val="24"/>
          <w:szCs w:val="24"/>
        </w:rPr>
      </w:pPr>
      <w:r w:rsidRPr="00B61EFF">
        <w:rPr>
          <w:rFonts w:ascii="Arial" w:eastAsia="Times New Roman" w:hAnsi="Arial" w:cs="Arial"/>
          <w:color w:val="1A1A1A"/>
          <w:sz w:val="24"/>
          <w:szCs w:val="24"/>
        </w:rPr>
        <w:t xml:space="preserve">The argument expresses an understanding of the complexity of an issue. </w:t>
      </w:r>
    </w:p>
    <w:p w:rsidR="00B61EFF" w:rsidRPr="00B61EFF" w:rsidRDefault="00B61EFF" w:rsidP="00B61EFF">
      <w:pPr>
        <w:numPr>
          <w:ilvl w:val="0"/>
          <w:numId w:val="2"/>
        </w:numPr>
        <w:spacing w:after="240" w:line="300" w:lineRule="atLeast"/>
        <w:rPr>
          <w:rFonts w:ascii="Arial" w:eastAsia="Times New Roman" w:hAnsi="Arial" w:cs="Arial"/>
          <w:color w:val="1A1A1A"/>
          <w:sz w:val="24"/>
          <w:szCs w:val="24"/>
        </w:rPr>
      </w:pPr>
      <w:r w:rsidRPr="00B61EFF">
        <w:rPr>
          <w:rFonts w:ascii="Arial" w:eastAsia="Times New Roman" w:hAnsi="Arial" w:cs="Arial"/>
          <w:color w:val="1A1A1A"/>
          <w:sz w:val="24"/>
          <w:szCs w:val="24"/>
        </w:rPr>
        <w:t xml:space="preserve">The argument analyzes, evaluates, </w:t>
      </w:r>
      <w:proofErr w:type="gramStart"/>
      <w:r w:rsidRPr="00B61EFF">
        <w:rPr>
          <w:rFonts w:ascii="Arial" w:eastAsia="Times New Roman" w:hAnsi="Arial" w:cs="Arial"/>
          <w:color w:val="1A1A1A"/>
          <w:sz w:val="24"/>
          <w:szCs w:val="24"/>
        </w:rPr>
        <w:t>refutes</w:t>
      </w:r>
      <w:proofErr w:type="gramEnd"/>
      <w:r w:rsidRPr="00B61EFF">
        <w:rPr>
          <w:rFonts w:ascii="Arial" w:eastAsia="Times New Roman" w:hAnsi="Arial" w:cs="Arial"/>
          <w:color w:val="1A1A1A"/>
          <w:sz w:val="24"/>
          <w:szCs w:val="24"/>
        </w:rPr>
        <w:t xml:space="preserve"> counterarguments. </w:t>
      </w:r>
    </w:p>
    <w:p w:rsidR="00B61EFF" w:rsidRPr="00B61EFF" w:rsidRDefault="00B61EFF" w:rsidP="00B61EFF">
      <w:pPr>
        <w:numPr>
          <w:ilvl w:val="0"/>
          <w:numId w:val="2"/>
        </w:numPr>
        <w:spacing w:line="300" w:lineRule="atLeast"/>
        <w:rPr>
          <w:rFonts w:ascii="Arial" w:eastAsia="Times New Roman" w:hAnsi="Arial" w:cs="Arial"/>
          <w:color w:val="1A1A1A"/>
          <w:sz w:val="24"/>
          <w:szCs w:val="24"/>
        </w:rPr>
      </w:pPr>
      <w:r w:rsidRPr="00B61EFF">
        <w:rPr>
          <w:rFonts w:ascii="Arial" w:eastAsia="Times New Roman" w:hAnsi="Arial" w:cs="Arial"/>
          <w:color w:val="1A1A1A"/>
          <w:sz w:val="24"/>
          <w:szCs w:val="24"/>
        </w:rPr>
        <w:t>The argument examines the implications of its conclusion.</w:t>
      </w:r>
    </w:p>
    <w:p w:rsidR="009B41DC" w:rsidRDefault="009B41DC"/>
    <w:sectPr w:rsidR="009B4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-slab-5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-sans-5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E3872"/>
    <w:multiLevelType w:val="multilevel"/>
    <w:tmpl w:val="5098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87E58"/>
    <w:multiLevelType w:val="multilevel"/>
    <w:tmpl w:val="A804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zsTAzNLUwNTC3NDRQ0lEKTi0uzszPAykwrAUAnYuAeiwAAAA="/>
  </w:docVars>
  <w:rsids>
    <w:rsidRoot w:val="00B61EFF"/>
    <w:rsid w:val="006D42B8"/>
    <w:rsid w:val="009B41DC"/>
    <w:rsid w:val="00B61EFF"/>
    <w:rsid w:val="00E370C4"/>
    <w:rsid w:val="00EC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53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single" w:sz="6" w:space="0" w:color="E5E5E5"/>
                    <w:bottom w:val="none" w:sz="0" w:space="0" w:color="auto"/>
                    <w:right w:val="none" w:sz="0" w:space="0" w:color="auto"/>
                  </w:divBdr>
                  <w:divsChild>
                    <w:div w:id="13182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31" w:color="E5E5E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SMMUSD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2017-11-08T21:03:00Z</dcterms:created>
  <dcterms:modified xsi:type="dcterms:W3CDTF">2017-11-08T21:04:00Z</dcterms:modified>
</cp:coreProperties>
</file>